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C8C8" w14:textId="77777777" w:rsidR="00834E62" w:rsidRDefault="00834E62" w:rsidP="00834E62">
      <w:pPr>
        <w:jc w:val="both"/>
        <w:rPr>
          <w:bCs/>
        </w:rPr>
      </w:pPr>
    </w:p>
    <w:p w14:paraId="5CC86200" w14:textId="16008DC0" w:rsidR="00834E62" w:rsidRPr="00834E62" w:rsidRDefault="00834E62" w:rsidP="00834E62">
      <w:pPr>
        <w:jc w:val="both"/>
        <w:rPr>
          <w:bCs/>
        </w:rPr>
      </w:pPr>
      <w:r w:rsidRPr="00834E62">
        <w:rPr>
          <w:bCs/>
        </w:rPr>
        <w:t>Unique Halong Bay – Lan Ha Bay 2 Day 1 Night Tour</w:t>
      </w:r>
    </w:p>
    <w:p w14:paraId="0E6489DF" w14:textId="77777777" w:rsidR="00834E62" w:rsidRPr="00834E62" w:rsidRDefault="00834E62" w:rsidP="00834E62">
      <w:pPr>
        <w:jc w:val="both"/>
        <w:rPr>
          <w:bCs/>
        </w:rPr>
      </w:pPr>
    </w:p>
    <w:p w14:paraId="4209EAC1" w14:textId="77777777" w:rsidR="00834E62" w:rsidRPr="00834E62" w:rsidRDefault="00834E62" w:rsidP="00834E62">
      <w:pPr>
        <w:jc w:val="both"/>
        <w:rPr>
          <w:bCs/>
        </w:rPr>
      </w:pPr>
      <w:r w:rsidRPr="00834E62">
        <w:rPr>
          <w:bCs/>
        </w:rPr>
        <w:t>8:20 – 8:45 | Pick-up time</w:t>
      </w:r>
    </w:p>
    <w:p w14:paraId="117FD78A" w14:textId="77777777" w:rsidR="00834E62" w:rsidRPr="00834E62" w:rsidRDefault="00834E62" w:rsidP="00834E62">
      <w:pPr>
        <w:jc w:val="both"/>
        <w:rPr>
          <w:bCs/>
        </w:rPr>
      </w:pPr>
    </w:p>
    <w:p w14:paraId="707C9269" w14:textId="77777777" w:rsidR="00834E62" w:rsidRPr="00834E62" w:rsidRDefault="00834E62" w:rsidP="00834E62">
      <w:pPr>
        <w:jc w:val="both"/>
        <w:rPr>
          <w:bCs/>
        </w:rPr>
      </w:pPr>
      <w:r w:rsidRPr="00834E62">
        <w:rPr>
          <w:bCs/>
        </w:rPr>
        <w:t>For those who book our transfer service will be collected from hotels around Hanoi Old Quarter. Instead of spending 4 hours on the traditional road to Ha Long city, we will shortly arrive at Tuan Chau Wharf by express way after 2,5 hours driving.</w:t>
      </w:r>
    </w:p>
    <w:p w14:paraId="7609B8B5" w14:textId="77777777" w:rsidR="00834E62" w:rsidRPr="00834E62" w:rsidRDefault="00834E62" w:rsidP="00834E62">
      <w:pPr>
        <w:jc w:val="both"/>
        <w:rPr>
          <w:bCs/>
        </w:rPr>
      </w:pPr>
    </w:p>
    <w:p w14:paraId="6DFFED9D" w14:textId="77777777" w:rsidR="00834E62" w:rsidRPr="00834E62" w:rsidRDefault="00834E62" w:rsidP="00834E62">
      <w:pPr>
        <w:jc w:val="both"/>
        <w:rPr>
          <w:bCs/>
        </w:rPr>
      </w:pPr>
      <w:r w:rsidRPr="00834E62">
        <w:rPr>
          <w:bCs/>
        </w:rPr>
        <w:t>11:30 – 12:00: Arrive in Tuan Chau Wharf – transfer by small boat to Serenity Cruises</w:t>
      </w:r>
    </w:p>
    <w:p w14:paraId="0E4B959A" w14:textId="77777777" w:rsidR="00834E62" w:rsidRPr="00834E62" w:rsidRDefault="00834E62" w:rsidP="00834E62">
      <w:pPr>
        <w:jc w:val="both"/>
        <w:rPr>
          <w:bCs/>
        </w:rPr>
      </w:pPr>
    </w:p>
    <w:p w14:paraId="04B6E846" w14:textId="77777777" w:rsidR="00834E62" w:rsidRPr="00834E62" w:rsidRDefault="00834E62" w:rsidP="00834E62">
      <w:pPr>
        <w:jc w:val="both"/>
        <w:rPr>
          <w:bCs/>
        </w:rPr>
      </w:pPr>
      <w:r w:rsidRPr="00834E62">
        <w:rPr>
          <w:bCs/>
        </w:rPr>
        <w:t>She anchors far from crowded and touristy areas in the calm water surrounded by beautiful islets.</w:t>
      </w:r>
    </w:p>
    <w:p w14:paraId="77F98929" w14:textId="77777777" w:rsidR="00834E62" w:rsidRPr="00834E62" w:rsidRDefault="00834E62" w:rsidP="00834E62">
      <w:pPr>
        <w:jc w:val="both"/>
        <w:rPr>
          <w:bCs/>
        </w:rPr>
      </w:pPr>
    </w:p>
    <w:p w14:paraId="3B0FF1E4" w14:textId="77777777" w:rsidR="00834E62" w:rsidRPr="00834E62" w:rsidRDefault="00834E62" w:rsidP="00834E62">
      <w:pPr>
        <w:jc w:val="both"/>
        <w:rPr>
          <w:bCs/>
        </w:rPr>
      </w:pPr>
      <w:r w:rsidRPr="00834E62">
        <w:rPr>
          <w:bCs/>
        </w:rPr>
        <w:t>12:15 – 12:30 | Embark on Serenity Cruises</w:t>
      </w:r>
    </w:p>
    <w:p w14:paraId="6DBF8560" w14:textId="77777777" w:rsidR="00834E62" w:rsidRPr="00834E62" w:rsidRDefault="00834E62" w:rsidP="00834E62">
      <w:pPr>
        <w:jc w:val="both"/>
        <w:rPr>
          <w:bCs/>
        </w:rPr>
      </w:pPr>
    </w:p>
    <w:p w14:paraId="676CB400" w14:textId="77777777" w:rsidR="00834E62" w:rsidRPr="00834E62" w:rsidRDefault="00834E62" w:rsidP="00834E62">
      <w:pPr>
        <w:jc w:val="both"/>
        <w:rPr>
          <w:bCs/>
        </w:rPr>
      </w:pPr>
      <w:r w:rsidRPr="00834E62">
        <w:rPr>
          <w:bCs/>
        </w:rPr>
        <w:t>Warmly welcome to Serenity Cruises! While enjoying welcome drink, our cruise manager will deliver cruise briefing and safety introduction. After that you will check in your cabin.</w:t>
      </w:r>
    </w:p>
    <w:p w14:paraId="50425537" w14:textId="77777777" w:rsidR="00834E62" w:rsidRPr="00834E62" w:rsidRDefault="00834E62" w:rsidP="00834E62">
      <w:pPr>
        <w:jc w:val="both"/>
        <w:rPr>
          <w:bCs/>
        </w:rPr>
      </w:pPr>
    </w:p>
    <w:p w14:paraId="1BCC0A6E" w14:textId="77777777" w:rsidR="00834E62" w:rsidRPr="00834E62" w:rsidRDefault="00834E62" w:rsidP="00834E62">
      <w:pPr>
        <w:jc w:val="both"/>
        <w:rPr>
          <w:bCs/>
        </w:rPr>
      </w:pPr>
      <w:r w:rsidRPr="00834E62">
        <w:rPr>
          <w:bCs/>
        </w:rPr>
        <w:t>13:00 | Enjoy fabulous lunch</w:t>
      </w:r>
    </w:p>
    <w:p w14:paraId="7DB8E391" w14:textId="77777777" w:rsidR="00834E62" w:rsidRPr="00834E62" w:rsidRDefault="00834E62" w:rsidP="00834E62">
      <w:pPr>
        <w:jc w:val="both"/>
        <w:rPr>
          <w:bCs/>
        </w:rPr>
      </w:pPr>
    </w:p>
    <w:p w14:paraId="38FF2810" w14:textId="77777777" w:rsidR="00834E62" w:rsidRPr="00834E62" w:rsidRDefault="00834E62" w:rsidP="00834E62">
      <w:pPr>
        <w:jc w:val="both"/>
        <w:rPr>
          <w:bCs/>
        </w:rPr>
      </w:pPr>
      <w:r w:rsidRPr="00834E62">
        <w:rPr>
          <w:bCs/>
        </w:rPr>
        <w:t>Fabulous lunch is served while Serenity Cruises starts her sails into magnificent Lan Ha Bay – an extension of Ha Long Wonder which is much quieter and less touristy. She will pass famous Finger Islet, Frog Islet and thousands of uniquely shaped limestone towers and islands.</w:t>
      </w:r>
    </w:p>
    <w:p w14:paraId="2FB0C75A" w14:textId="77777777" w:rsidR="00834E62" w:rsidRPr="00834E62" w:rsidRDefault="00834E62" w:rsidP="00834E62">
      <w:pPr>
        <w:jc w:val="both"/>
        <w:rPr>
          <w:bCs/>
        </w:rPr>
      </w:pPr>
    </w:p>
    <w:p w14:paraId="2BDCA3DC" w14:textId="77777777" w:rsidR="00834E62" w:rsidRPr="00834E62" w:rsidRDefault="00834E62" w:rsidP="00834E62">
      <w:pPr>
        <w:jc w:val="both"/>
        <w:rPr>
          <w:bCs/>
        </w:rPr>
      </w:pPr>
      <w:r w:rsidRPr="00834E62">
        <w:rPr>
          <w:bCs/>
        </w:rPr>
        <w:t>15:00 | Explore Lan Ha – Ha Long bay, hit the green emerald water for kayaking or swimming (if the weather permits)</w:t>
      </w:r>
    </w:p>
    <w:p w14:paraId="4A86F26F" w14:textId="77777777" w:rsidR="00834E62" w:rsidRPr="00834E62" w:rsidRDefault="00834E62" w:rsidP="00834E62">
      <w:pPr>
        <w:jc w:val="both"/>
        <w:rPr>
          <w:bCs/>
        </w:rPr>
      </w:pPr>
    </w:p>
    <w:p w14:paraId="360F590D" w14:textId="77777777" w:rsidR="00834E62" w:rsidRPr="00834E62" w:rsidRDefault="00834E62" w:rsidP="00834E62">
      <w:pPr>
        <w:jc w:val="both"/>
        <w:rPr>
          <w:bCs/>
        </w:rPr>
      </w:pPr>
      <w:r w:rsidRPr="00834E62">
        <w:rPr>
          <w:bCs/>
        </w:rPr>
        <w:t xml:space="preserve">Option 1: Serenity Cruises reaches Dau Be Island, one of the most beautiful islands located in the South East of Halong bay. It is time to discover Halong bay yourselves with your travel buddy on sharing kayak. Go explore the beauty of nature in hidden lagoon with lots of stalactites hanging down from the cave ceiling. This activity might depend on the tide level of the bay. In case the tide level is too high or </w:t>
      </w:r>
      <w:r w:rsidRPr="00834E62">
        <w:rPr>
          <w:bCs/>
        </w:rPr>
        <w:lastRenderedPageBreak/>
        <w:t>too low, we will do kayaking in Dark Cave, Bright Cave area. There is a stop for those who wish to swim and go snorkeling in the lush green water.</w:t>
      </w:r>
    </w:p>
    <w:p w14:paraId="05D82191" w14:textId="77777777" w:rsidR="00834E62" w:rsidRPr="00834E62" w:rsidRDefault="00834E62" w:rsidP="00834E62">
      <w:pPr>
        <w:jc w:val="both"/>
        <w:rPr>
          <w:bCs/>
        </w:rPr>
      </w:pPr>
    </w:p>
    <w:p w14:paraId="4F8C62FC" w14:textId="77777777" w:rsidR="00834E62" w:rsidRPr="00834E62" w:rsidRDefault="00834E62" w:rsidP="00834E62">
      <w:pPr>
        <w:jc w:val="both"/>
        <w:rPr>
          <w:bCs/>
        </w:rPr>
      </w:pPr>
      <w:r w:rsidRPr="00834E62">
        <w:rPr>
          <w:bCs/>
        </w:rPr>
        <w:t>Option 2: In the days of too high tide (usually seasonal), Serenity Cruises will take you to visit the giant fish and the floating village. We will do kayaking in the water body that embraces one of the most beautiful floating villages of the bay. While kayaking, you will have opportunities to learn more about another typical value of the region: the daily life of local fishermen. You will also have a brief look at the geology of the karst mountains that beautify the surroundings.</w:t>
      </w:r>
    </w:p>
    <w:p w14:paraId="57BE36EF" w14:textId="77777777" w:rsidR="00834E62" w:rsidRPr="00834E62" w:rsidRDefault="00834E62" w:rsidP="00834E62">
      <w:pPr>
        <w:jc w:val="both"/>
        <w:rPr>
          <w:bCs/>
        </w:rPr>
      </w:pPr>
    </w:p>
    <w:p w14:paraId="374E636A" w14:textId="77777777" w:rsidR="00834E62" w:rsidRPr="00834E62" w:rsidRDefault="00834E62" w:rsidP="00834E62">
      <w:pPr>
        <w:jc w:val="both"/>
        <w:rPr>
          <w:bCs/>
        </w:rPr>
      </w:pPr>
      <w:r w:rsidRPr="00834E62">
        <w:rPr>
          <w:bCs/>
        </w:rPr>
        <w:t>Our cruise manager/tour guide will inform you which option we will follow based on their experience and weather conditions.</w:t>
      </w:r>
    </w:p>
    <w:p w14:paraId="5548A542" w14:textId="77777777" w:rsidR="00834E62" w:rsidRPr="00834E62" w:rsidRDefault="00834E62" w:rsidP="00834E62">
      <w:pPr>
        <w:jc w:val="both"/>
        <w:rPr>
          <w:bCs/>
        </w:rPr>
      </w:pPr>
    </w:p>
    <w:p w14:paraId="5EF8C751" w14:textId="77777777" w:rsidR="00834E62" w:rsidRPr="00834E62" w:rsidRDefault="00834E62" w:rsidP="00834E62">
      <w:pPr>
        <w:jc w:val="both"/>
        <w:rPr>
          <w:bCs/>
        </w:rPr>
      </w:pPr>
      <w:r w:rsidRPr="00834E62">
        <w:rPr>
          <w:bCs/>
        </w:rPr>
        <w:t>17:00 | Cooking demonstration</w:t>
      </w:r>
    </w:p>
    <w:p w14:paraId="09034F50" w14:textId="77777777" w:rsidR="00834E62" w:rsidRPr="00834E62" w:rsidRDefault="00834E62" w:rsidP="00834E62">
      <w:pPr>
        <w:jc w:val="both"/>
        <w:rPr>
          <w:bCs/>
        </w:rPr>
      </w:pPr>
    </w:p>
    <w:p w14:paraId="5F065E37" w14:textId="77777777" w:rsidR="00834E62" w:rsidRPr="00834E62" w:rsidRDefault="00834E62" w:rsidP="00834E62">
      <w:pPr>
        <w:jc w:val="both"/>
        <w:rPr>
          <w:bCs/>
        </w:rPr>
      </w:pPr>
      <w:r w:rsidRPr="00834E62">
        <w:rPr>
          <w:bCs/>
        </w:rPr>
        <w:t>Back to Serenity Cruises and relax on cruise. Enjoy our Happy Hour Deal in all bars on cruise. On board, you may join a traditional cooking class presented by our crew. Before dinner, our experienced captain will choose the most tranquil area to anchor for overnight.</w:t>
      </w:r>
    </w:p>
    <w:p w14:paraId="12595FFD" w14:textId="77777777" w:rsidR="00834E62" w:rsidRPr="00834E62" w:rsidRDefault="00834E62" w:rsidP="00834E62">
      <w:pPr>
        <w:jc w:val="both"/>
        <w:rPr>
          <w:bCs/>
        </w:rPr>
      </w:pPr>
    </w:p>
    <w:p w14:paraId="09C437FE" w14:textId="77777777" w:rsidR="00834E62" w:rsidRPr="00834E62" w:rsidRDefault="00834E62" w:rsidP="00834E62">
      <w:pPr>
        <w:jc w:val="both"/>
        <w:rPr>
          <w:bCs/>
        </w:rPr>
      </w:pPr>
      <w:r w:rsidRPr="00834E62">
        <w:rPr>
          <w:bCs/>
        </w:rPr>
        <w:t>19:00 | Savor deluxe Dinner Set Menu</w:t>
      </w:r>
    </w:p>
    <w:p w14:paraId="47A4BEE6" w14:textId="77777777" w:rsidR="00834E62" w:rsidRPr="00834E62" w:rsidRDefault="00834E62" w:rsidP="00834E62">
      <w:pPr>
        <w:jc w:val="both"/>
        <w:rPr>
          <w:bCs/>
        </w:rPr>
      </w:pPr>
    </w:p>
    <w:p w14:paraId="163C5D2B" w14:textId="77777777" w:rsidR="00834E62" w:rsidRPr="00834E62" w:rsidRDefault="00834E62" w:rsidP="00834E62">
      <w:pPr>
        <w:jc w:val="both"/>
        <w:rPr>
          <w:bCs/>
        </w:rPr>
      </w:pPr>
      <w:r w:rsidRPr="00834E62">
        <w:rPr>
          <w:bCs/>
        </w:rPr>
        <w:t>After the incredible dinner, take your leisure time to chat at the bar, watching movies in the restaurant, enjoy Spa treatment.You will stay overnight on cruise.</w:t>
      </w:r>
    </w:p>
    <w:p w14:paraId="24CEE568" w14:textId="77777777" w:rsidR="00834E62" w:rsidRPr="00834E62" w:rsidRDefault="00834E62" w:rsidP="00834E62">
      <w:pPr>
        <w:jc w:val="both"/>
        <w:rPr>
          <w:bCs/>
        </w:rPr>
      </w:pPr>
    </w:p>
    <w:p w14:paraId="304395C2" w14:textId="77777777" w:rsidR="00834E62" w:rsidRPr="00834E62" w:rsidRDefault="00834E62" w:rsidP="00834E62">
      <w:pPr>
        <w:jc w:val="both"/>
        <w:rPr>
          <w:bCs/>
        </w:rPr>
      </w:pPr>
      <w:r w:rsidRPr="00834E62">
        <w:rPr>
          <w:bCs/>
        </w:rPr>
        <w:t>DAY 2 | LAN HA BAY – VIET HAI CAT BA – HANOI</w:t>
      </w:r>
    </w:p>
    <w:p w14:paraId="2BD4F830" w14:textId="77777777" w:rsidR="00834E62" w:rsidRPr="00834E62" w:rsidRDefault="00834E62" w:rsidP="00834E62">
      <w:pPr>
        <w:jc w:val="both"/>
        <w:rPr>
          <w:bCs/>
        </w:rPr>
      </w:pPr>
      <w:r w:rsidRPr="00834E62">
        <w:rPr>
          <w:bCs/>
        </w:rPr>
        <w:t>6:00 | Sunrise Tai-chi/Yoga session sundeck</w:t>
      </w:r>
    </w:p>
    <w:p w14:paraId="24421292" w14:textId="77777777" w:rsidR="00834E62" w:rsidRPr="00834E62" w:rsidRDefault="00834E62" w:rsidP="00834E62">
      <w:pPr>
        <w:jc w:val="both"/>
        <w:rPr>
          <w:bCs/>
        </w:rPr>
      </w:pPr>
    </w:p>
    <w:p w14:paraId="15CF294F" w14:textId="77777777" w:rsidR="00834E62" w:rsidRPr="00834E62" w:rsidRDefault="00834E62" w:rsidP="00834E62">
      <w:pPr>
        <w:jc w:val="both"/>
        <w:rPr>
          <w:bCs/>
        </w:rPr>
      </w:pPr>
      <w:r w:rsidRPr="00834E62">
        <w:rPr>
          <w:bCs/>
        </w:rPr>
        <w:t>Be an early bird for photo hunt and join our Tai-chi session on the sundeck to refresh your body and mind.</w:t>
      </w:r>
    </w:p>
    <w:p w14:paraId="47706D00" w14:textId="77777777" w:rsidR="00834E62" w:rsidRPr="00834E62" w:rsidRDefault="00834E62" w:rsidP="00834E62">
      <w:pPr>
        <w:jc w:val="both"/>
        <w:rPr>
          <w:bCs/>
        </w:rPr>
      </w:pPr>
    </w:p>
    <w:p w14:paraId="3F1286C5" w14:textId="77777777" w:rsidR="00834E62" w:rsidRPr="00834E62" w:rsidRDefault="00834E62" w:rsidP="00834E62">
      <w:pPr>
        <w:jc w:val="both"/>
        <w:rPr>
          <w:bCs/>
        </w:rPr>
      </w:pPr>
      <w:r w:rsidRPr="00834E62">
        <w:rPr>
          <w:bCs/>
        </w:rPr>
        <w:t>6:30 | Have light breakfast</w:t>
      </w:r>
    </w:p>
    <w:p w14:paraId="44C91160" w14:textId="77777777" w:rsidR="00834E62" w:rsidRPr="00834E62" w:rsidRDefault="00834E62" w:rsidP="00834E62">
      <w:pPr>
        <w:jc w:val="both"/>
        <w:rPr>
          <w:bCs/>
        </w:rPr>
      </w:pPr>
    </w:p>
    <w:p w14:paraId="70AC7999" w14:textId="77777777" w:rsidR="00834E62" w:rsidRPr="00834E62" w:rsidRDefault="00834E62" w:rsidP="00834E62">
      <w:pPr>
        <w:jc w:val="both"/>
        <w:rPr>
          <w:bCs/>
        </w:rPr>
      </w:pPr>
      <w:r w:rsidRPr="00834E62">
        <w:rPr>
          <w:bCs/>
        </w:rPr>
        <w:t>Serenity Cruises continues her sail to Cat Ba Island, passing amazing karst towers. Tea, coffee and a light breakfast is served with fresh air and peaceful surroundings.</w:t>
      </w:r>
    </w:p>
    <w:p w14:paraId="23C1C7BD" w14:textId="77777777" w:rsidR="00834E62" w:rsidRPr="00834E62" w:rsidRDefault="00834E62" w:rsidP="00834E62">
      <w:pPr>
        <w:jc w:val="both"/>
        <w:rPr>
          <w:bCs/>
        </w:rPr>
      </w:pPr>
    </w:p>
    <w:p w14:paraId="5C185987" w14:textId="77777777" w:rsidR="00834E62" w:rsidRPr="00834E62" w:rsidRDefault="00834E62" w:rsidP="00834E62">
      <w:pPr>
        <w:jc w:val="both"/>
        <w:rPr>
          <w:bCs/>
        </w:rPr>
      </w:pPr>
      <w:r w:rsidRPr="00834E62">
        <w:rPr>
          <w:bCs/>
        </w:rPr>
        <w:t>7:15 | Visit Viet Hai village</w:t>
      </w:r>
    </w:p>
    <w:p w14:paraId="2D2F6EE7" w14:textId="77777777" w:rsidR="00834E62" w:rsidRPr="00834E62" w:rsidRDefault="00834E62" w:rsidP="00834E62">
      <w:pPr>
        <w:jc w:val="both"/>
        <w:rPr>
          <w:bCs/>
        </w:rPr>
      </w:pPr>
    </w:p>
    <w:p w14:paraId="0FBE6C1D" w14:textId="77777777" w:rsidR="00834E62" w:rsidRPr="00834E62" w:rsidRDefault="00834E62" w:rsidP="00834E62">
      <w:pPr>
        <w:jc w:val="both"/>
        <w:rPr>
          <w:bCs/>
        </w:rPr>
      </w:pPr>
      <w:r w:rsidRPr="00834E62">
        <w:rPr>
          <w:bCs/>
        </w:rPr>
        <w:lastRenderedPageBreak/>
        <w:t>Our crew will take you to Viet Hai, a small village located in the midst of jungles, covered by high mountains range of Cat Ba National Park. Spending around 30 minutes for biking along, you will feel the peaceful atmosphere, charming scenery of a typical village in the North of Vietnam.</w:t>
      </w:r>
    </w:p>
    <w:p w14:paraId="17463FFF" w14:textId="77777777" w:rsidR="00834E62" w:rsidRPr="00834E62" w:rsidRDefault="00834E62" w:rsidP="00834E62">
      <w:pPr>
        <w:jc w:val="both"/>
        <w:rPr>
          <w:bCs/>
        </w:rPr>
      </w:pPr>
    </w:p>
    <w:p w14:paraId="7D11DA99" w14:textId="77777777" w:rsidR="00834E62" w:rsidRPr="00834E62" w:rsidRDefault="00834E62" w:rsidP="00834E62">
      <w:pPr>
        <w:jc w:val="both"/>
        <w:rPr>
          <w:bCs/>
        </w:rPr>
      </w:pPr>
      <w:r w:rsidRPr="00834E62">
        <w:rPr>
          <w:bCs/>
        </w:rPr>
        <w:t>9:15 | Return to Serenity Cruises</w:t>
      </w:r>
    </w:p>
    <w:p w14:paraId="30FC0BEE" w14:textId="77777777" w:rsidR="00834E62" w:rsidRPr="00834E62" w:rsidRDefault="00834E62" w:rsidP="00834E62">
      <w:pPr>
        <w:jc w:val="both"/>
        <w:rPr>
          <w:bCs/>
        </w:rPr>
      </w:pPr>
    </w:p>
    <w:p w14:paraId="5062761D" w14:textId="77777777" w:rsidR="00834E62" w:rsidRPr="00834E62" w:rsidRDefault="00834E62" w:rsidP="00834E62">
      <w:pPr>
        <w:jc w:val="both"/>
        <w:rPr>
          <w:bCs/>
        </w:rPr>
      </w:pPr>
      <w:r w:rsidRPr="00834E62">
        <w:rPr>
          <w:bCs/>
        </w:rPr>
        <w:t>You will have some time for fresh relax on the cruise then spend a few minutes to settle your bill and check out from 9.15-10.00 am.</w:t>
      </w:r>
    </w:p>
    <w:p w14:paraId="6C5A0967" w14:textId="77777777" w:rsidR="00834E62" w:rsidRPr="00834E62" w:rsidRDefault="00834E62" w:rsidP="00834E62">
      <w:pPr>
        <w:jc w:val="both"/>
        <w:rPr>
          <w:bCs/>
        </w:rPr>
      </w:pPr>
    </w:p>
    <w:p w14:paraId="5527B093" w14:textId="77777777" w:rsidR="00834E62" w:rsidRPr="00834E62" w:rsidRDefault="00834E62" w:rsidP="00834E62">
      <w:pPr>
        <w:jc w:val="both"/>
        <w:rPr>
          <w:bCs/>
        </w:rPr>
      </w:pPr>
      <w:r w:rsidRPr="00834E62">
        <w:rPr>
          <w:bCs/>
        </w:rPr>
        <w:t>10:00 | Taste delightful lunch</w:t>
      </w:r>
    </w:p>
    <w:p w14:paraId="6EADD07D" w14:textId="77777777" w:rsidR="00834E62" w:rsidRPr="00834E62" w:rsidRDefault="00834E62" w:rsidP="00834E62">
      <w:pPr>
        <w:jc w:val="both"/>
        <w:rPr>
          <w:bCs/>
        </w:rPr>
      </w:pPr>
    </w:p>
    <w:p w14:paraId="1D244A7E" w14:textId="77777777" w:rsidR="00834E62" w:rsidRPr="00834E62" w:rsidRDefault="00834E62" w:rsidP="00834E62">
      <w:pPr>
        <w:jc w:val="both"/>
        <w:rPr>
          <w:bCs/>
        </w:rPr>
      </w:pPr>
      <w:r w:rsidRPr="00834E62">
        <w:rPr>
          <w:bCs/>
        </w:rPr>
        <w:t>During the time well prepared lunch is served, Serenity Cruises slowly navigates emerald water and thousands of karst mountains towards the Harbour.</w:t>
      </w:r>
    </w:p>
    <w:p w14:paraId="144A79A6" w14:textId="77777777" w:rsidR="00834E62" w:rsidRPr="00834E62" w:rsidRDefault="00834E62" w:rsidP="00834E62">
      <w:pPr>
        <w:jc w:val="both"/>
        <w:rPr>
          <w:bCs/>
        </w:rPr>
      </w:pPr>
    </w:p>
    <w:p w14:paraId="08299FCA" w14:textId="77777777" w:rsidR="00834E62" w:rsidRPr="00834E62" w:rsidRDefault="00834E62" w:rsidP="00834E62">
      <w:pPr>
        <w:jc w:val="both"/>
        <w:rPr>
          <w:bCs/>
        </w:rPr>
      </w:pPr>
      <w:r w:rsidRPr="00834E62">
        <w:rPr>
          <w:bCs/>
        </w:rPr>
        <w:t>12:15 – 12:45 | Disembark Serenity Cruises and farewell the crew</w:t>
      </w:r>
    </w:p>
    <w:p w14:paraId="3FE3AAA0" w14:textId="77777777" w:rsidR="00834E62" w:rsidRPr="00834E62" w:rsidRDefault="00834E62" w:rsidP="00834E62">
      <w:pPr>
        <w:jc w:val="both"/>
        <w:rPr>
          <w:bCs/>
        </w:rPr>
      </w:pPr>
    </w:p>
    <w:p w14:paraId="1C159657" w14:textId="77777777" w:rsidR="00834E62" w:rsidRPr="00834E62" w:rsidRDefault="00834E62" w:rsidP="00834E62">
      <w:pPr>
        <w:jc w:val="both"/>
        <w:rPr>
          <w:bCs/>
        </w:rPr>
      </w:pPr>
      <w:r w:rsidRPr="00834E62">
        <w:rPr>
          <w:bCs/>
        </w:rPr>
        <w:t>13:00 – 13:15 | Travel back to Hanoi by bus</w:t>
      </w:r>
    </w:p>
    <w:p w14:paraId="033555C2" w14:textId="77777777" w:rsidR="00834E62" w:rsidRPr="00834E62" w:rsidRDefault="00834E62" w:rsidP="00834E62">
      <w:pPr>
        <w:jc w:val="both"/>
        <w:rPr>
          <w:bCs/>
        </w:rPr>
      </w:pPr>
    </w:p>
    <w:p w14:paraId="3027B843" w14:textId="77777777" w:rsidR="00834E62" w:rsidRPr="00834E62" w:rsidRDefault="00834E62" w:rsidP="00834E62">
      <w:pPr>
        <w:jc w:val="both"/>
        <w:rPr>
          <w:bCs/>
        </w:rPr>
      </w:pPr>
      <w:r w:rsidRPr="00834E62">
        <w:rPr>
          <w:bCs/>
        </w:rPr>
        <w:t>Bus transfer service from Halong to Hanoi is available for booking in advance.</w:t>
      </w:r>
    </w:p>
    <w:p w14:paraId="7ED4B270" w14:textId="77777777" w:rsidR="00834E62" w:rsidRPr="00834E62" w:rsidRDefault="00834E62" w:rsidP="00834E62">
      <w:pPr>
        <w:jc w:val="both"/>
        <w:rPr>
          <w:bCs/>
        </w:rPr>
      </w:pPr>
    </w:p>
    <w:p w14:paraId="40CE6A33" w14:textId="77777777" w:rsidR="00834E62" w:rsidRPr="00834E62" w:rsidRDefault="00834E62" w:rsidP="00834E62">
      <w:pPr>
        <w:jc w:val="both"/>
        <w:rPr>
          <w:bCs/>
        </w:rPr>
      </w:pPr>
      <w:r w:rsidRPr="00834E62">
        <w:rPr>
          <w:bCs/>
        </w:rPr>
        <w:t>15:30 | Arrive at your hotel in Hanoi Old Quarter, end of unforgettable trip</w:t>
      </w:r>
    </w:p>
    <w:p w14:paraId="49CCF594" w14:textId="77777777" w:rsidR="00834E62" w:rsidRPr="00834E62" w:rsidRDefault="00834E62" w:rsidP="00834E62">
      <w:pPr>
        <w:jc w:val="both"/>
        <w:rPr>
          <w:bCs/>
        </w:rPr>
      </w:pPr>
    </w:p>
    <w:p w14:paraId="56F5FA71" w14:textId="77777777" w:rsidR="00834E62" w:rsidRPr="00834E62" w:rsidRDefault="00834E62" w:rsidP="00834E62">
      <w:pPr>
        <w:jc w:val="both"/>
        <w:rPr>
          <w:bCs/>
        </w:rPr>
      </w:pPr>
    </w:p>
    <w:p w14:paraId="3595AC6D" w14:textId="77777777" w:rsidR="00834E62" w:rsidRPr="00834E62" w:rsidRDefault="00834E62" w:rsidP="00834E62">
      <w:pPr>
        <w:jc w:val="both"/>
        <w:rPr>
          <w:bCs/>
        </w:rPr>
      </w:pPr>
      <w:r w:rsidRPr="00834E62">
        <w:rPr>
          <w:bCs/>
        </w:rPr>
        <w:t>Unique 3 Day 2 Night Tour Into Halong Bay – Lan Ha Bay With Serenity Cruises</w:t>
      </w:r>
    </w:p>
    <w:p w14:paraId="4A04903D" w14:textId="77777777" w:rsidR="00834E62" w:rsidRPr="00834E62" w:rsidRDefault="00834E62" w:rsidP="00834E62">
      <w:pPr>
        <w:jc w:val="both"/>
        <w:rPr>
          <w:bCs/>
        </w:rPr>
      </w:pPr>
    </w:p>
    <w:p w14:paraId="2C1E484E" w14:textId="77777777" w:rsidR="00834E62" w:rsidRPr="00834E62" w:rsidRDefault="00834E62" w:rsidP="00834E62">
      <w:pPr>
        <w:jc w:val="both"/>
        <w:rPr>
          <w:bCs/>
        </w:rPr>
      </w:pPr>
      <w:r w:rsidRPr="00834E62">
        <w:rPr>
          <w:bCs/>
        </w:rPr>
        <w:t>8:20 – 8:45 | Pick-up time</w:t>
      </w:r>
    </w:p>
    <w:p w14:paraId="20C8B181" w14:textId="77777777" w:rsidR="00834E62" w:rsidRPr="00834E62" w:rsidRDefault="00834E62" w:rsidP="00834E62">
      <w:pPr>
        <w:jc w:val="both"/>
        <w:rPr>
          <w:bCs/>
        </w:rPr>
      </w:pPr>
    </w:p>
    <w:p w14:paraId="4E4E5B2F" w14:textId="77777777" w:rsidR="00834E62" w:rsidRPr="00834E62" w:rsidRDefault="00834E62" w:rsidP="00834E62">
      <w:pPr>
        <w:jc w:val="both"/>
        <w:rPr>
          <w:bCs/>
        </w:rPr>
      </w:pPr>
      <w:r w:rsidRPr="00834E62">
        <w:rPr>
          <w:bCs/>
        </w:rPr>
        <w:t>For those who book our transfer service, you will be collected from hotels around Hanoi Old Quarter. Instead of spending 4 hours on the traditional road to Ha Long city, we will shortly arrive at Tuan Chau Wharf by express way after 2.5 hours driving.</w:t>
      </w:r>
    </w:p>
    <w:p w14:paraId="2F0CF231" w14:textId="77777777" w:rsidR="00834E62" w:rsidRPr="00834E62" w:rsidRDefault="00834E62" w:rsidP="00834E62">
      <w:pPr>
        <w:jc w:val="both"/>
        <w:rPr>
          <w:bCs/>
        </w:rPr>
      </w:pPr>
    </w:p>
    <w:p w14:paraId="1EB40CA8" w14:textId="77777777" w:rsidR="00834E62" w:rsidRPr="00834E62" w:rsidRDefault="00834E62" w:rsidP="00834E62">
      <w:pPr>
        <w:jc w:val="both"/>
        <w:rPr>
          <w:bCs/>
        </w:rPr>
      </w:pPr>
      <w:r w:rsidRPr="00834E62">
        <w:rPr>
          <w:bCs/>
        </w:rPr>
        <w:t>11:30 – 12:00: Arrive in Tuan Chau Wharf – transfer by small boat to Serenity Cruises</w:t>
      </w:r>
    </w:p>
    <w:p w14:paraId="7C564E1D" w14:textId="77777777" w:rsidR="00834E62" w:rsidRPr="00834E62" w:rsidRDefault="00834E62" w:rsidP="00834E62">
      <w:pPr>
        <w:jc w:val="both"/>
        <w:rPr>
          <w:bCs/>
        </w:rPr>
      </w:pPr>
    </w:p>
    <w:p w14:paraId="15FF9A82" w14:textId="77777777" w:rsidR="00834E62" w:rsidRPr="00834E62" w:rsidRDefault="00834E62" w:rsidP="00834E62">
      <w:pPr>
        <w:jc w:val="both"/>
        <w:rPr>
          <w:bCs/>
        </w:rPr>
      </w:pPr>
      <w:r w:rsidRPr="00834E62">
        <w:rPr>
          <w:bCs/>
        </w:rPr>
        <w:t>She anchors far from crowded and touristy area in the calm water surrounded by beautiful islets.</w:t>
      </w:r>
    </w:p>
    <w:p w14:paraId="09D73D54" w14:textId="77777777" w:rsidR="00834E62" w:rsidRPr="00834E62" w:rsidRDefault="00834E62" w:rsidP="00834E62">
      <w:pPr>
        <w:jc w:val="both"/>
        <w:rPr>
          <w:bCs/>
        </w:rPr>
      </w:pPr>
    </w:p>
    <w:p w14:paraId="215879AA" w14:textId="77777777" w:rsidR="00834E62" w:rsidRPr="00834E62" w:rsidRDefault="00834E62" w:rsidP="00834E62">
      <w:pPr>
        <w:jc w:val="both"/>
        <w:rPr>
          <w:bCs/>
        </w:rPr>
      </w:pPr>
      <w:r w:rsidRPr="00834E62">
        <w:rPr>
          <w:bCs/>
        </w:rPr>
        <w:t>12:15 – 12:30 | Embark on Serenity Cruises</w:t>
      </w:r>
    </w:p>
    <w:p w14:paraId="5A40206F" w14:textId="77777777" w:rsidR="00834E62" w:rsidRPr="00834E62" w:rsidRDefault="00834E62" w:rsidP="00834E62">
      <w:pPr>
        <w:jc w:val="both"/>
        <w:rPr>
          <w:bCs/>
        </w:rPr>
      </w:pPr>
    </w:p>
    <w:p w14:paraId="69292C92" w14:textId="77777777" w:rsidR="00834E62" w:rsidRPr="00834E62" w:rsidRDefault="00834E62" w:rsidP="00834E62">
      <w:pPr>
        <w:jc w:val="both"/>
        <w:rPr>
          <w:bCs/>
        </w:rPr>
      </w:pPr>
      <w:r w:rsidRPr="00834E62">
        <w:rPr>
          <w:bCs/>
        </w:rPr>
        <w:t>Warmly welcome to Serenity Cruises! While you enjoy welcome drink, our cruise manager will deliver cruise briefing and safety introduction. After that, you will check in your cabin</w:t>
      </w:r>
    </w:p>
    <w:p w14:paraId="6B9FCC9B" w14:textId="77777777" w:rsidR="00834E62" w:rsidRPr="00834E62" w:rsidRDefault="00834E62" w:rsidP="00834E62">
      <w:pPr>
        <w:jc w:val="both"/>
        <w:rPr>
          <w:bCs/>
        </w:rPr>
      </w:pPr>
    </w:p>
    <w:p w14:paraId="6C7941E7" w14:textId="77777777" w:rsidR="00834E62" w:rsidRPr="00834E62" w:rsidRDefault="00834E62" w:rsidP="00834E62">
      <w:pPr>
        <w:jc w:val="both"/>
        <w:rPr>
          <w:bCs/>
        </w:rPr>
      </w:pPr>
      <w:r w:rsidRPr="00834E62">
        <w:rPr>
          <w:bCs/>
        </w:rPr>
        <w:t>13:00 | Enjoy fabulous lunch</w:t>
      </w:r>
    </w:p>
    <w:p w14:paraId="02E234D5" w14:textId="77777777" w:rsidR="00834E62" w:rsidRPr="00834E62" w:rsidRDefault="00834E62" w:rsidP="00834E62">
      <w:pPr>
        <w:jc w:val="both"/>
        <w:rPr>
          <w:bCs/>
        </w:rPr>
      </w:pPr>
    </w:p>
    <w:p w14:paraId="3B1170DF" w14:textId="77777777" w:rsidR="00834E62" w:rsidRPr="00834E62" w:rsidRDefault="00834E62" w:rsidP="00834E62">
      <w:pPr>
        <w:jc w:val="both"/>
        <w:rPr>
          <w:bCs/>
        </w:rPr>
      </w:pPr>
      <w:r w:rsidRPr="00834E62">
        <w:rPr>
          <w:bCs/>
        </w:rPr>
        <w:t>Fabulous buffer lunch is served while Serenity Cruise starts her sails to magnificent Lan Ha Bay – an extension of Ha Long Wonder which is much quieter and less touristic. She will pass famous Finger Islet, Frog Islet and thousands of uniquely shaped limestone towers and islands.</w:t>
      </w:r>
    </w:p>
    <w:p w14:paraId="2723FC46" w14:textId="77777777" w:rsidR="00834E62" w:rsidRPr="00834E62" w:rsidRDefault="00834E62" w:rsidP="00834E62">
      <w:pPr>
        <w:jc w:val="both"/>
        <w:rPr>
          <w:bCs/>
        </w:rPr>
      </w:pPr>
    </w:p>
    <w:p w14:paraId="2A91CB12" w14:textId="77777777" w:rsidR="00834E62" w:rsidRPr="00834E62" w:rsidRDefault="00834E62" w:rsidP="00834E62">
      <w:pPr>
        <w:jc w:val="both"/>
        <w:rPr>
          <w:bCs/>
        </w:rPr>
      </w:pPr>
      <w:r w:rsidRPr="00834E62">
        <w:rPr>
          <w:bCs/>
        </w:rPr>
        <w:t>15:00 | Explore Halong – Lan Ha bay – go kayaking, swimming and snorkeling (if weather permits)</w:t>
      </w:r>
    </w:p>
    <w:p w14:paraId="36282983" w14:textId="77777777" w:rsidR="00834E62" w:rsidRPr="00834E62" w:rsidRDefault="00834E62" w:rsidP="00834E62">
      <w:pPr>
        <w:jc w:val="both"/>
        <w:rPr>
          <w:bCs/>
        </w:rPr>
      </w:pPr>
    </w:p>
    <w:p w14:paraId="3DCD545E" w14:textId="77777777" w:rsidR="00834E62" w:rsidRPr="00834E62" w:rsidRDefault="00834E62" w:rsidP="00834E62">
      <w:pPr>
        <w:jc w:val="both"/>
        <w:rPr>
          <w:bCs/>
        </w:rPr>
      </w:pPr>
      <w:r w:rsidRPr="00834E62">
        <w:rPr>
          <w:bCs/>
        </w:rPr>
        <w:t>Serenity Cruises reach Đầu Bê Island, one of the most beautiful islands located in the South East of Ha Long bay. It is your time to discover Ha Long bay on your own way with tandem kayak (double kayak) to explore the beauty of nature in hidden lagoon with lots of stalactites hang down from the ceiling cave. You can also go snorkeling to admire the amazing aquatic world. These activities might depend on the tide level of the bay. In case the tide level is too high or too low, we will do kayaking in Dark Cave, Bright Cave area.</w:t>
      </w:r>
    </w:p>
    <w:p w14:paraId="092A6275" w14:textId="77777777" w:rsidR="00834E62" w:rsidRPr="00834E62" w:rsidRDefault="00834E62" w:rsidP="00834E62">
      <w:pPr>
        <w:jc w:val="both"/>
        <w:rPr>
          <w:bCs/>
        </w:rPr>
      </w:pPr>
    </w:p>
    <w:p w14:paraId="3A0FE0D8" w14:textId="77777777" w:rsidR="00834E62" w:rsidRPr="00834E62" w:rsidRDefault="00834E62" w:rsidP="00834E62">
      <w:pPr>
        <w:jc w:val="both"/>
        <w:rPr>
          <w:bCs/>
        </w:rPr>
      </w:pPr>
      <w:r w:rsidRPr="00834E62">
        <w:rPr>
          <w:bCs/>
        </w:rPr>
        <w:t>17:00 | Cooking demonstration</w:t>
      </w:r>
    </w:p>
    <w:p w14:paraId="0E319D1B" w14:textId="77777777" w:rsidR="00834E62" w:rsidRPr="00834E62" w:rsidRDefault="00834E62" w:rsidP="00834E62">
      <w:pPr>
        <w:jc w:val="both"/>
        <w:rPr>
          <w:bCs/>
        </w:rPr>
      </w:pPr>
    </w:p>
    <w:p w14:paraId="2064D819" w14:textId="77777777" w:rsidR="00834E62" w:rsidRPr="00834E62" w:rsidRDefault="00834E62" w:rsidP="00834E62">
      <w:pPr>
        <w:jc w:val="both"/>
        <w:rPr>
          <w:bCs/>
        </w:rPr>
      </w:pPr>
      <w:r w:rsidRPr="00834E62">
        <w:rPr>
          <w:bCs/>
        </w:rPr>
        <w:t>Back to Serenity Cruises after outdoor activities, this is perfect time to relax yourself with a cocktail. On board, you may join a traditional cooking class presented by our crew. Before dinner, our experienced captain will choose the most tranquil area to anchor for overnight stay.</w:t>
      </w:r>
    </w:p>
    <w:p w14:paraId="57C2EEE7" w14:textId="77777777" w:rsidR="00834E62" w:rsidRPr="00834E62" w:rsidRDefault="00834E62" w:rsidP="00834E62">
      <w:pPr>
        <w:jc w:val="both"/>
        <w:rPr>
          <w:bCs/>
        </w:rPr>
      </w:pPr>
    </w:p>
    <w:p w14:paraId="6C53FA1E" w14:textId="77777777" w:rsidR="00834E62" w:rsidRPr="00834E62" w:rsidRDefault="00834E62" w:rsidP="00834E62">
      <w:pPr>
        <w:jc w:val="both"/>
        <w:rPr>
          <w:bCs/>
        </w:rPr>
      </w:pPr>
      <w:r w:rsidRPr="00834E62">
        <w:rPr>
          <w:bCs/>
        </w:rPr>
        <w:t>19:00 | Savor deluxe Dinner Set Menu</w:t>
      </w:r>
    </w:p>
    <w:p w14:paraId="6CAF47CF" w14:textId="77777777" w:rsidR="00834E62" w:rsidRPr="00834E62" w:rsidRDefault="00834E62" w:rsidP="00834E62">
      <w:pPr>
        <w:jc w:val="both"/>
        <w:rPr>
          <w:bCs/>
        </w:rPr>
      </w:pPr>
    </w:p>
    <w:p w14:paraId="1B62B43B" w14:textId="77777777" w:rsidR="00834E62" w:rsidRPr="00834E62" w:rsidRDefault="00834E62" w:rsidP="00834E62">
      <w:pPr>
        <w:jc w:val="both"/>
        <w:rPr>
          <w:bCs/>
        </w:rPr>
      </w:pPr>
      <w:r w:rsidRPr="00834E62">
        <w:rPr>
          <w:bCs/>
        </w:rPr>
        <w:t>After the incredible dinner, take your leisure time to chat at the bar, watch the movie in the restaurant, enjoy Spa treatment, etc. You will stay overnight on Serenity Cruises.</w:t>
      </w:r>
    </w:p>
    <w:p w14:paraId="34A901CB" w14:textId="77777777" w:rsidR="00834E62" w:rsidRPr="00834E62" w:rsidRDefault="00834E62" w:rsidP="00834E62">
      <w:pPr>
        <w:jc w:val="both"/>
        <w:rPr>
          <w:bCs/>
        </w:rPr>
      </w:pPr>
    </w:p>
    <w:p w14:paraId="52B691BA" w14:textId="77777777" w:rsidR="00834E62" w:rsidRPr="00834E62" w:rsidRDefault="00834E62" w:rsidP="00834E62">
      <w:pPr>
        <w:jc w:val="both"/>
        <w:rPr>
          <w:bCs/>
        </w:rPr>
      </w:pPr>
      <w:r w:rsidRPr="00834E62">
        <w:rPr>
          <w:bCs/>
        </w:rPr>
        <w:t>DAY 2: EXPLORE CAT BA ISLAND</w:t>
      </w:r>
    </w:p>
    <w:p w14:paraId="41016343" w14:textId="77777777" w:rsidR="00834E62" w:rsidRPr="00834E62" w:rsidRDefault="00834E62" w:rsidP="00834E62">
      <w:pPr>
        <w:jc w:val="both"/>
        <w:rPr>
          <w:bCs/>
        </w:rPr>
      </w:pPr>
      <w:r w:rsidRPr="00834E62">
        <w:rPr>
          <w:bCs/>
        </w:rPr>
        <w:t>6:00 | Sunrise Tai-chi/Yoga session sundeck</w:t>
      </w:r>
    </w:p>
    <w:p w14:paraId="6D49E13F" w14:textId="77777777" w:rsidR="00834E62" w:rsidRPr="00834E62" w:rsidRDefault="00834E62" w:rsidP="00834E62">
      <w:pPr>
        <w:jc w:val="both"/>
        <w:rPr>
          <w:bCs/>
        </w:rPr>
      </w:pPr>
    </w:p>
    <w:p w14:paraId="46531AE8" w14:textId="77777777" w:rsidR="00834E62" w:rsidRPr="00834E62" w:rsidRDefault="00834E62" w:rsidP="00834E62">
      <w:pPr>
        <w:jc w:val="both"/>
        <w:rPr>
          <w:bCs/>
        </w:rPr>
      </w:pPr>
      <w:r w:rsidRPr="00834E62">
        <w:rPr>
          <w:bCs/>
        </w:rPr>
        <w:t>Be an early bird for photo hunt and join our Tai-chi session on the sundeck to refresh your body and mind.</w:t>
      </w:r>
    </w:p>
    <w:p w14:paraId="7D3C1B35" w14:textId="77777777" w:rsidR="00834E62" w:rsidRPr="00834E62" w:rsidRDefault="00834E62" w:rsidP="00834E62">
      <w:pPr>
        <w:jc w:val="both"/>
        <w:rPr>
          <w:bCs/>
        </w:rPr>
      </w:pPr>
    </w:p>
    <w:p w14:paraId="05ECB3CC" w14:textId="77777777" w:rsidR="00834E62" w:rsidRPr="00834E62" w:rsidRDefault="00834E62" w:rsidP="00834E62">
      <w:pPr>
        <w:jc w:val="both"/>
        <w:rPr>
          <w:bCs/>
        </w:rPr>
      </w:pPr>
      <w:r w:rsidRPr="00834E62">
        <w:rPr>
          <w:bCs/>
        </w:rPr>
        <w:t>6:30 | Have light breakfast</w:t>
      </w:r>
    </w:p>
    <w:p w14:paraId="64BA502E" w14:textId="77777777" w:rsidR="00834E62" w:rsidRPr="00834E62" w:rsidRDefault="00834E62" w:rsidP="00834E62">
      <w:pPr>
        <w:jc w:val="both"/>
        <w:rPr>
          <w:bCs/>
        </w:rPr>
      </w:pPr>
    </w:p>
    <w:p w14:paraId="5AA2E1F5" w14:textId="77777777" w:rsidR="00834E62" w:rsidRPr="00834E62" w:rsidRDefault="00834E62" w:rsidP="00834E62">
      <w:pPr>
        <w:jc w:val="both"/>
        <w:rPr>
          <w:bCs/>
        </w:rPr>
      </w:pPr>
      <w:r w:rsidRPr="00834E62">
        <w:rPr>
          <w:bCs/>
        </w:rPr>
        <w:t>Serenity Cruises continues her sail to Cat Ba Island, passing amazing karst towers. Tea, coffee and light breakfast is served with fresh air and peaceful surroundings.</w:t>
      </w:r>
    </w:p>
    <w:p w14:paraId="35C34766" w14:textId="77777777" w:rsidR="00834E62" w:rsidRPr="00834E62" w:rsidRDefault="00834E62" w:rsidP="00834E62">
      <w:pPr>
        <w:jc w:val="both"/>
        <w:rPr>
          <w:bCs/>
        </w:rPr>
      </w:pPr>
    </w:p>
    <w:p w14:paraId="1F96F444" w14:textId="77777777" w:rsidR="00834E62" w:rsidRPr="00834E62" w:rsidRDefault="00834E62" w:rsidP="00834E62">
      <w:pPr>
        <w:jc w:val="both"/>
        <w:rPr>
          <w:bCs/>
        </w:rPr>
      </w:pPr>
      <w:r w:rsidRPr="00834E62">
        <w:rPr>
          <w:bCs/>
        </w:rPr>
        <w:t>9:00 | Leave Serenity Cruises to canoe for transfer to Beo Dock</w:t>
      </w:r>
    </w:p>
    <w:p w14:paraId="7D2590DE" w14:textId="77777777" w:rsidR="00834E62" w:rsidRPr="00834E62" w:rsidRDefault="00834E62" w:rsidP="00834E62">
      <w:pPr>
        <w:jc w:val="both"/>
        <w:rPr>
          <w:bCs/>
        </w:rPr>
      </w:pPr>
    </w:p>
    <w:p w14:paraId="25338F62" w14:textId="77777777" w:rsidR="00834E62" w:rsidRPr="00834E62" w:rsidRDefault="00834E62" w:rsidP="00834E62">
      <w:pPr>
        <w:jc w:val="both"/>
        <w:rPr>
          <w:bCs/>
        </w:rPr>
      </w:pPr>
      <w:r w:rsidRPr="00834E62">
        <w:rPr>
          <w:bCs/>
        </w:rPr>
        <w:t>9:15 | Travel to Cat Ba National Park from Beo Dock by bus</w:t>
      </w:r>
    </w:p>
    <w:p w14:paraId="46106A75" w14:textId="77777777" w:rsidR="00834E62" w:rsidRPr="00834E62" w:rsidRDefault="00834E62" w:rsidP="00834E62">
      <w:pPr>
        <w:jc w:val="both"/>
        <w:rPr>
          <w:bCs/>
        </w:rPr>
      </w:pPr>
    </w:p>
    <w:p w14:paraId="7ED0EBC2" w14:textId="77777777" w:rsidR="00834E62" w:rsidRPr="00834E62" w:rsidRDefault="00834E62" w:rsidP="00834E62">
      <w:pPr>
        <w:jc w:val="both"/>
        <w:rPr>
          <w:bCs/>
        </w:rPr>
      </w:pPr>
      <w:r w:rsidRPr="00834E62">
        <w:rPr>
          <w:bCs/>
        </w:rPr>
        <w:t>There will be time for bush-walking into the wild. We will pass Kim Giao forest, reach the highest point named “Ngự Lâm peak” which offers a great view of the whole island its biosphere reserved. Besides, Trung Trang Cave – an ideal destination for nature for nature lovers – is also a highlight of the day. Trung Trang cave features 400 meters length through mountains, which is a natural cave created by heaven over two thousand years of history.</w:t>
      </w:r>
    </w:p>
    <w:p w14:paraId="2FF168D7" w14:textId="77777777" w:rsidR="00834E62" w:rsidRPr="00834E62" w:rsidRDefault="00834E62" w:rsidP="00834E62">
      <w:pPr>
        <w:jc w:val="both"/>
        <w:rPr>
          <w:bCs/>
        </w:rPr>
      </w:pPr>
    </w:p>
    <w:p w14:paraId="5B4FC138" w14:textId="77777777" w:rsidR="00834E62" w:rsidRPr="00834E62" w:rsidRDefault="00834E62" w:rsidP="00834E62">
      <w:pPr>
        <w:jc w:val="both"/>
        <w:rPr>
          <w:bCs/>
        </w:rPr>
      </w:pPr>
      <w:r w:rsidRPr="00834E62">
        <w:rPr>
          <w:bCs/>
        </w:rPr>
        <w:t>13:00 | Have lunch in the island</w:t>
      </w:r>
    </w:p>
    <w:p w14:paraId="1DB45544" w14:textId="77777777" w:rsidR="00834E62" w:rsidRPr="00834E62" w:rsidRDefault="00834E62" w:rsidP="00834E62">
      <w:pPr>
        <w:jc w:val="both"/>
        <w:rPr>
          <w:bCs/>
        </w:rPr>
      </w:pPr>
    </w:p>
    <w:p w14:paraId="2A37D5F7" w14:textId="77777777" w:rsidR="00834E62" w:rsidRPr="00834E62" w:rsidRDefault="00834E62" w:rsidP="00834E62">
      <w:pPr>
        <w:jc w:val="both"/>
        <w:rPr>
          <w:bCs/>
        </w:rPr>
      </w:pPr>
      <w:r w:rsidRPr="00834E62">
        <w:rPr>
          <w:bCs/>
        </w:rPr>
        <w:t>After trekking time in the National Park, our bus will take you to Cat Ba Center Town. You can enjoy delicious lunch and then have time to discover the local life on your own. In the afternoon, you will go to the most beautiful beaches here: Tung Thu, Cat Co 1, Cat Co 3 to swim.</w:t>
      </w:r>
    </w:p>
    <w:p w14:paraId="3B182A6A" w14:textId="77777777" w:rsidR="00834E62" w:rsidRPr="00834E62" w:rsidRDefault="00834E62" w:rsidP="00834E62">
      <w:pPr>
        <w:jc w:val="both"/>
        <w:rPr>
          <w:bCs/>
        </w:rPr>
      </w:pPr>
    </w:p>
    <w:p w14:paraId="291FFB80" w14:textId="77777777" w:rsidR="00834E62" w:rsidRPr="00834E62" w:rsidRDefault="00834E62" w:rsidP="00834E62">
      <w:pPr>
        <w:jc w:val="both"/>
        <w:rPr>
          <w:bCs/>
        </w:rPr>
      </w:pPr>
      <w:r w:rsidRPr="00834E62">
        <w:rPr>
          <w:bCs/>
        </w:rPr>
        <w:t>16:00 | Go back to Serenity Cruises</w:t>
      </w:r>
    </w:p>
    <w:p w14:paraId="4B0032EB" w14:textId="77777777" w:rsidR="00834E62" w:rsidRPr="00834E62" w:rsidRDefault="00834E62" w:rsidP="00834E62">
      <w:pPr>
        <w:jc w:val="both"/>
        <w:rPr>
          <w:bCs/>
        </w:rPr>
      </w:pPr>
    </w:p>
    <w:p w14:paraId="61AE3DE8" w14:textId="77777777" w:rsidR="00834E62" w:rsidRPr="00834E62" w:rsidRDefault="00834E62" w:rsidP="00834E62">
      <w:pPr>
        <w:jc w:val="both"/>
        <w:rPr>
          <w:bCs/>
        </w:rPr>
      </w:pPr>
      <w:r w:rsidRPr="00834E62">
        <w:rPr>
          <w:bCs/>
        </w:rPr>
        <w:t>Canoe will pick you up and take you back to Serenity Cruises. Relax on sundeck with a cocktail before dinner is served.</w:t>
      </w:r>
    </w:p>
    <w:p w14:paraId="7489D3A1" w14:textId="77777777" w:rsidR="00834E62" w:rsidRPr="00834E62" w:rsidRDefault="00834E62" w:rsidP="00834E62">
      <w:pPr>
        <w:jc w:val="both"/>
        <w:rPr>
          <w:bCs/>
        </w:rPr>
      </w:pPr>
    </w:p>
    <w:p w14:paraId="6688CC56" w14:textId="77777777" w:rsidR="00834E62" w:rsidRPr="00834E62" w:rsidRDefault="00834E62" w:rsidP="00834E62">
      <w:pPr>
        <w:jc w:val="both"/>
        <w:rPr>
          <w:bCs/>
        </w:rPr>
      </w:pPr>
      <w:r w:rsidRPr="00834E62">
        <w:rPr>
          <w:bCs/>
        </w:rPr>
        <w:t>19:00 | Enjoy dinner</w:t>
      </w:r>
    </w:p>
    <w:p w14:paraId="2913DB08" w14:textId="77777777" w:rsidR="00834E62" w:rsidRPr="00834E62" w:rsidRDefault="00834E62" w:rsidP="00834E62">
      <w:pPr>
        <w:jc w:val="both"/>
        <w:rPr>
          <w:bCs/>
        </w:rPr>
      </w:pPr>
    </w:p>
    <w:p w14:paraId="79C688EF" w14:textId="77777777" w:rsidR="00834E62" w:rsidRPr="00834E62" w:rsidRDefault="00834E62" w:rsidP="00834E62">
      <w:pPr>
        <w:jc w:val="both"/>
        <w:rPr>
          <w:bCs/>
        </w:rPr>
      </w:pPr>
      <w:r w:rsidRPr="00834E62">
        <w:rPr>
          <w:bCs/>
        </w:rPr>
        <w:t>You make take the rest of the night with drinks on sundeck, or watch TV in your room, or try your luck with catching squids.</w:t>
      </w:r>
    </w:p>
    <w:p w14:paraId="50804085" w14:textId="77777777" w:rsidR="00834E62" w:rsidRPr="00834E62" w:rsidRDefault="00834E62" w:rsidP="00834E62">
      <w:pPr>
        <w:jc w:val="both"/>
        <w:rPr>
          <w:bCs/>
        </w:rPr>
      </w:pPr>
    </w:p>
    <w:p w14:paraId="6338065B" w14:textId="77777777" w:rsidR="00834E62" w:rsidRPr="00834E62" w:rsidRDefault="00834E62" w:rsidP="00834E62">
      <w:pPr>
        <w:jc w:val="both"/>
        <w:rPr>
          <w:bCs/>
        </w:rPr>
      </w:pPr>
      <w:r w:rsidRPr="00834E62">
        <w:rPr>
          <w:bCs/>
        </w:rPr>
        <w:t>DAY 3: SERENITY CRUISES – VIET HAI VILLAGE – TUAN CHAU WHARF</w:t>
      </w:r>
    </w:p>
    <w:p w14:paraId="7758BB4E" w14:textId="77777777" w:rsidR="00834E62" w:rsidRPr="00834E62" w:rsidRDefault="00834E62" w:rsidP="00834E62">
      <w:pPr>
        <w:jc w:val="both"/>
        <w:rPr>
          <w:bCs/>
        </w:rPr>
      </w:pPr>
      <w:r w:rsidRPr="00834E62">
        <w:rPr>
          <w:bCs/>
        </w:rPr>
        <w:lastRenderedPageBreak/>
        <w:t>6:00 | Sunrise Tai-chi section on sundeck</w:t>
      </w:r>
    </w:p>
    <w:p w14:paraId="22168EE8" w14:textId="77777777" w:rsidR="00834E62" w:rsidRPr="00834E62" w:rsidRDefault="00834E62" w:rsidP="00834E62">
      <w:pPr>
        <w:jc w:val="both"/>
        <w:rPr>
          <w:bCs/>
        </w:rPr>
      </w:pPr>
    </w:p>
    <w:p w14:paraId="56751F97" w14:textId="77777777" w:rsidR="00834E62" w:rsidRPr="00834E62" w:rsidRDefault="00834E62" w:rsidP="00834E62">
      <w:pPr>
        <w:jc w:val="both"/>
        <w:rPr>
          <w:bCs/>
        </w:rPr>
      </w:pPr>
      <w:r w:rsidRPr="00834E62">
        <w:rPr>
          <w:bCs/>
        </w:rPr>
        <w:t>Be an early bird for photo hunt and join our Taichi session on the sundeck to refresh your body and mind.</w:t>
      </w:r>
    </w:p>
    <w:p w14:paraId="6649BE5E" w14:textId="77777777" w:rsidR="00834E62" w:rsidRPr="00834E62" w:rsidRDefault="00834E62" w:rsidP="00834E62">
      <w:pPr>
        <w:jc w:val="both"/>
        <w:rPr>
          <w:bCs/>
        </w:rPr>
      </w:pPr>
    </w:p>
    <w:p w14:paraId="3619062C" w14:textId="77777777" w:rsidR="00834E62" w:rsidRPr="00834E62" w:rsidRDefault="00834E62" w:rsidP="00834E62">
      <w:pPr>
        <w:jc w:val="both"/>
        <w:rPr>
          <w:bCs/>
        </w:rPr>
      </w:pPr>
      <w:r w:rsidRPr="00834E62">
        <w:rPr>
          <w:bCs/>
        </w:rPr>
        <w:t>6:30 | Have light breakfast</w:t>
      </w:r>
    </w:p>
    <w:p w14:paraId="790EA0A5" w14:textId="77777777" w:rsidR="00834E62" w:rsidRPr="00834E62" w:rsidRDefault="00834E62" w:rsidP="00834E62">
      <w:pPr>
        <w:jc w:val="both"/>
        <w:rPr>
          <w:bCs/>
        </w:rPr>
      </w:pPr>
    </w:p>
    <w:p w14:paraId="4135D1E7" w14:textId="77777777" w:rsidR="00834E62" w:rsidRPr="00834E62" w:rsidRDefault="00834E62" w:rsidP="00834E62">
      <w:pPr>
        <w:jc w:val="both"/>
        <w:rPr>
          <w:bCs/>
        </w:rPr>
      </w:pPr>
      <w:r w:rsidRPr="00834E62">
        <w:rPr>
          <w:bCs/>
        </w:rPr>
        <w:t>Serenity Cruises continues her sail to Cat Ba Island, passing amazing karst towers. Tea, coffee and light breakfast is served with fresh air and peaceful surroundings.</w:t>
      </w:r>
    </w:p>
    <w:p w14:paraId="48C25D6A" w14:textId="77777777" w:rsidR="00834E62" w:rsidRPr="00834E62" w:rsidRDefault="00834E62" w:rsidP="00834E62">
      <w:pPr>
        <w:jc w:val="both"/>
        <w:rPr>
          <w:bCs/>
        </w:rPr>
      </w:pPr>
    </w:p>
    <w:p w14:paraId="638684D2" w14:textId="77777777" w:rsidR="00834E62" w:rsidRPr="00834E62" w:rsidRDefault="00834E62" w:rsidP="00834E62">
      <w:pPr>
        <w:jc w:val="both"/>
        <w:rPr>
          <w:bCs/>
        </w:rPr>
      </w:pPr>
      <w:r w:rsidRPr="00834E62">
        <w:rPr>
          <w:bCs/>
        </w:rPr>
        <w:t>7:15 | Visit Viet Hai Village</w:t>
      </w:r>
    </w:p>
    <w:p w14:paraId="3AA259E9" w14:textId="77777777" w:rsidR="00834E62" w:rsidRPr="00834E62" w:rsidRDefault="00834E62" w:rsidP="00834E62">
      <w:pPr>
        <w:jc w:val="both"/>
        <w:rPr>
          <w:bCs/>
        </w:rPr>
      </w:pPr>
    </w:p>
    <w:p w14:paraId="01600F86" w14:textId="77777777" w:rsidR="00834E62" w:rsidRPr="00834E62" w:rsidRDefault="00834E62" w:rsidP="00834E62">
      <w:pPr>
        <w:jc w:val="both"/>
        <w:rPr>
          <w:bCs/>
        </w:rPr>
      </w:pPr>
      <w:r w:rsidRPr="00834E62">
        <w:rPr>
          <w:bCs/>
        </w:rPr>
        <w:t>Our crew will take you to Viet Hai, a small village located in the midst of jungles, covered by high mountains range of Cat Ba National Park. Spend around 30 minutes for biking along, to indulge in peaceful atmosphere and charming scenery of a typical village in the Northeastern of Vietnam.</w:t>
      </w:r>
    </w:p>
    <w:p w14:paraId="5D402CEB" w14:textId="77777777" w:rsidR="00834E62" w:rsidRPr="00834E62" w:rsidRDefault="00834E62" w:rsidP="00834E62">
      <w:pPr>
        <w:jc w:val="both"/>
        <w:rPr>
          <w:bCs/>
        </w:rPr>
      </w:pPr>
    </w:p>
    <w:p w14:paraId="020817C8" w14:textId="77777777" w:rsidR="00834E62" w:rsidRPr="00834E62" w:rsidRDefault="00834E62" w:rsidP="00834E62">
      <w:pPr>
        <w:jc w:val="both"/>
        <w:rPr>
          <w:bCs/>
        </w:rPr>
      </w:pPr>
      <w:r w:rsidRPr="00834E62">
        <w:rPr>
          <w:bCs/>
        </w:rPr>
        <w:t>9:15 | Return Serenity Cruises to refresh relax and prepare for check-out</w:t>
      </w:r>
    </w:p>
    <w:p w14:paraId="0B84FB86" w14:textId="77777777" w:rsidR="00834E62" w:rsidRPr="00834E62" w:rsidRDefault="00834E62" w:rsidP="00834E62">
      <w:pPr>
        <w:jc w:val="both"/>
        <w:rPr>
          <w:bCs/>
        </w:rPr>
      </w:pPr>
    </w:p>
    <w:p w14:paraId="07B1E913" w14:textId="77777777" w:rsidR="00834E62" w:rsidRPr="00834E62" w:rsidRDefault="00834E62" w:rsidP="00834E62">
      <w:pPr>
        <w:jc w:val="both"/>
        <w:rPr>
          <w:bCs/>
        </w:rPr>
      </w:pPr>
      <w:r w:rsidRPr="00834E62">
        <w:rPr>
          <w:bCs/>
        </w:rPr>
        <w:t>10:00 | Taste delightful brunch</w:t>
      </w:r>
    </w:p>
    <w:p w14:paraId="4F473A82" w14:textId="77777777" w:rsidR="00834E62" w:rsidRPr="00834E62" w:rsidRDefault="00834E62" w:rsidP="00834E62">
      <w:pPr>
        <w:jc w:val="both"/>
        <w:rPr>
          <w:bCs/>
        </w:rPr>
      </w:pPr>
    </w:p>
    <w:p w14:paraId="7A9C7C25" w14:textId="77777777" w:rsidR="00834E62" w:rsidRPr="00834E62" w:rsidRDefault="00834E62" w:rsidP="00834E62">
      <w:pPr>
        <w:jc w:val="both"/>
        <w:rPr>
          <w:bCs/>
        </w:rPr>
      </w:pPr>
      <w:r w:rsidRPr="00834E62">
        <w:rPr>
          <w:bCs/>
        </w:rPr>
        <w:t>During the time well prepared brunch is served, Serenity Cruises slowly navigates emerald water and thousands of karst mountains towards the Harbor.</w:t>
      </w:r>
    </w:p>
    <w:p w14:paraId="60539877" w14:textId="77777777" w:rsidR="00834E62" w:rsidRPr="00834E62" w:rsidRDefault="00834E62" w:rsidP="00834E62">
      <w:pPr>
        <w:jc w:val="both"/>
        <w:rPr>
          <w:bCs/>
        </w:rPr>
      </w:pPr>
    </w:p>
    <w:p w14:paraId="020D0558" w14:textId="77777777" w:rsidR="00834E62" w:rsidRPr="00834E62" w:rsidRDefault="00834E62" w:rsidP="00834E62">
      <w:pPr>
        <w:jc w:val="both"/>
        <w:rPr>
          <w:bCs/>
        </w:rPr>
      </w:pPr>
      <w:r w:rsidRPr="00834E62">
        <w:rPr>
          <w:bCs/>
        </w:rPr>
        <w:t>12:15 – 12:45 | Disembark Serenity Cruises and farewell the crew</w:t>
      </w:r>
    </w:p>
    <w:p w14:paraId="4892BAF7" w14:textId="77777777" w:rsidR="00834E62" w:rsidRPr="00834E62" w:rsidRDefault="00834E62" w:rsidP="00834E62">
      <w:pPr>
        <w:jc w:val="both"/>
        <w:rPr>
          <w:bCs/>
        </w:rPr>
      </w:pPr>
    </w:p>
    <w:p w14:paraId="401B5FD6" w14:textId="77777777" w:rsidR="00834E62" w:rsidRPr="00834E62" w:rsidRDefault="00834E62" w:rsidP="00834E62">
      <w:pPr>
        <w:jc w:val="both"/>
        <w:rPr>
          <w:bCs/>
        </w:rPr>
      </w:pPr>
      <w:r w:rsidRPr="00834E62">
        <w:rPr>
          <w:bCs/>
        </w:rPr>
        <w:t>12:15 – 12:30 | Travel back to Hanoi by bus</w:t>
      </w:r>
    </w:p>
    <w:p w14:paraId="753877DF" w14:textId="77777777" w:rsidR="00834E62" w:rsidRPr="00834E62" w:rsidRDefault="00834E62" w:rsidP="00834E62">
      <w:pPr>
        <w:jc w:val="both"/>
        <w:rPr>
          <w:bCs/>
        </w:rPr>
      </w:pPr>
    </w:p>
    <w:p w14:paraId="125B8BC4" w14:textId="77777777" w:rsidR="00834E62" w:rsidRPr="00834E62" w:rsidRDefault="00834E62" w:rsidP="00834E62">
      <w:pPr>
        <w:jc w:val="both"/>
        <w:rPr>
          <w:bCs/>
        </w:rPr>
      </w:pPr>
      <w:r w:rsidRPr="00834E62">
        <w:rPr>
          <w:bCs/>
        </w:rPr>
        <w:t>Bus transfer service from Halong to Hanoi is available for booking in advance.</w:t>
      </w:r>
    </w:p>
    <w:p w14:paraId="5D0DAB74" w14:textId="77777777" w:rsidR="00834E62" w:rsidRPr="00834E62" w:rsidRDefault="00834E62" w:rsidP="00834E62">
      <w:pPr>
        <w:jc w:val="both"/>
        <w:rPr>
          <w:bCs/>
        </w:rPr>
      </w:pPr>
    </w:p>
    <w:p w14:paraId="70776564" w14:textId="77777777" w:rsidR="00834E62" w:rsidRPr="00834E62" w:rsidRDefault="00834E62" w:rsidP="00834E62">
      <w:pPr>
        <w:jc w:val="both"/>
        <w:rPr>
          <w:bCs/>
        </w:rPr>
      </w:pPr>
      <w:r w:rsidRPr="00834E62">
        <w:rPr>
          <w:bCs/>
        </w:rPr>
        <w:t>16:00 – 16:30 | Arrive at your hotel in Hanoi Old Quarter, end of unforgettable trip</w:t>
      </w:r>
    </w:p>
    <w:p w14:paraId="2F79AEE1" w14:textId="77777777" w:rsidR="00834E62" w:rsidRPr="00834E62" w:rsidRDefault="00834E62" w:rsidP="00834E62">
      <w:pPr>
        <w:jc w:val="both"/>
        <w:rPr>
          <w:bCs/>
        </w:rPr>
      </w:pPr>
    </w:p>
    <w:p w14:paraId="6A36C9D3" w14:textId="77777777" w:rsidR="00834E62" w:rsidRPr="00834E62" w:rsidRDefault="00834E62" w:rsidP="00834E62">
      <w:pPr>
        <w:jc w:val="both"/>
        <w:rPr>
          <w:bCs/>
        </w:rPr>
      </w:pPr>
      <w:r w:rsidRPr="00834E62">
        <w:rPr>
          <w:bCs/>
        </w:rPr>
        <w:t>Important Notes</w:t>
      </w:r>
    </w:p>
    <w:p w14:paraId="52E9868F" w14:textId="77777777" w:rsidR="00834E62" w:rsidRPr="00834E62" w:rsidRDefault="00834E62" w:rsidP="00834E62">
      <w:pPr>
        <w:jc w:val="both"/>
        <w:rPr>
          <w:bCs/>
        </w:rPr>
      </w:pPr>
    </w:p>
    <w:p w14:paraId="63DBECCC" w14:textId="77777777" w:rsidR="00834E62" w:rsidRPr="00834E62" w:rsidRDefault="00834E62" w:rsidP="00834E62">
      <w:pPr>
        <w:jc w:val="both"/>
        <w:rPr>
          <w:bCs/>
        </w:rPr>
      </w:pPr>
      <w:r w:rsidRPr="00834E62">
        <w:rPr>
          <w:bCs/>
        </w:rPr>
        <w:lastRenderedPageBreak/>
        <w:t>Cruise itinerary might be changed due to weather and other conditions without prior notice.</w:t>
      </w:r>
    </w:p>
    <w:p w14:paraId="07182794" w14:textId="77777777" w:rsidR="00834E62" w:rsidRPr="00834E62" w:rsidRDefault="00834E62" w:rsidP="00834E62">
      <w:pPr>
        <w:jc w:val="both"/>
        <w:rPr>
          <w:bCs/>
        </w:rPr>
      </w:pPr>
      <w:r w:rsidRPr="00834E62">
        <w:rPr>
          <w:bCs/>
        </w:rPr>
        <w:t>Swimming or kayaking activity may not be possible due to bad weather. Unused services are not subjected to a refund.</w:t>
      </w:r>
    </w:p>
    <w:p w14:paraId="44B30799" w14:textId="77777777" w:rsidR="00834E62" w:rsidRPr="00834E62" w:rsidRDefault="00834E62" w:rsidP="00834E62">
      <w:pPr>
        <w:jc w:val="both"/>
        <w:rPr>
          <w:bCs/>
        </w:rPr>
      </w:pPr>
      <w:r w:rsidRPr="00834E62">
        <w:rPr>
          <w:bCs/>
        </w:rPr>
        <w:t>Meals on board served are seafood, Vietnamese and international Cuisine. Any special request for food preference, allergies or dietary requirements should be informed at least 2 days before the departure date.</w:t>
      </w:r>
    </w:p>
    <w:p w14:paraId="23374037" w14:textId="77777777" w:rsidR="00834E62" w:rsidRPr="00834E62" w:rsidRDefault="00834E62" w:rsidP="00834E62">
      <w:pPr>
        <w:jc w:val="both"/>
        <w:rPr>
          <w:bCs/>
        </w:rPr>
      </w:pPr>
      <w:r w:rsidRPr="00834E62">
        <w:rPr>
          <w:bCs/>
        </w:rPr>
        <w:t>Advanced registration with full name, date of birth, nationality, gender, passport number, and visa expiry date is required from all passengers.</w:t>
      </w:r>
    </w:p>
    <w:p w14:paraId="578023AD" w14:textId="19A74A56" w:rsidR="00F72766" w:rsidRPr="00834E62" w:rsidRDefault="00834E62" w:rsidP="00834E62">
      <w:pPr>
        <w:jc w:val="both"/>
        <w:rPr>
          <w:bCs/>
        </w:rPr>
      </w:pPr>
      <w:r w:rsidRPr="00834E62">
        <w:rPr>
          <w:bCs/>
        </w:rPr>
        <w:t>Wifi is available in the restaurant/bar area only, internet connectivity is limited due to geography of Ha Long bay.</w:t>
      </w:r>
    </w:p>
    <w:sectPr w:rsidR="00F72766" w:rsidRPr="00834E62"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5203B" w14:textId="77777777" w:rsidR="000E6974" w:rsidRDefault="000E6974">
      <w:r>
        <w:separator/>
      </w:r>
    </w:p>
  </w:endnote>
  <w:endnote w:type="continuationSeparator" w:id="0">
    <w:p w14:paraId="3EC28E86" w14:textId="77777777" w:rsidR="000E6974" w:rsidRDefault="000E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0E6974"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F0404" w14:textId="77777777" w:rsidR="000E6974" w:rsidRDefault="000E6974">
      <w:r>
        <w:separator/>
      </w:r>
    </w:p>
  </w:footnote>
  <w:footnote w:type="continuationSeparator" w:id="0">
    <w:p w14:paraId="09D73619" w14:textId="77777777" w:rsidR="000E6974" w:rsidRDefault="000E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6A88A632"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7777777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Support:</w:t>
    </w:r>
    <w:r w:rsidR="00393738" w:rsidRPr="00EE270F">
      <w:rPr>
        <w:rFonts w:ascii="Times New Roman" w:hAnsi="Times New Roman" w:cs="Times New Roman"/>
        <w:vanish w:val="0"/>
        <w:sz w:val="22"/>
        <w:szCs w:val="22"/>
      </w:rPr>
      <w:t xml:space="preserve"> </w:t>
    </w:r>
    <w:r w:rsidR="002669DC" w:rsidRPr="00EE270F">
      <w:rPr>
        <w:rFonts w:ascii="Times New Roman" w:hAnsi="Times New Roman" w:cs="Times New Roman"/>
        <w:vanish w:val="0"/>
        <w:sz w:val="22"/>
        <w:szCs w:val="22"/>
      </w:rPr>
      <w:t>0</w:t>
    </w:r>
    <w:r>
      <w:rPr>
        <w:rFonts w:ascii="Times New Roman" w:hAnsi="Times New Roman" w:cs="Times New Roman"/>
        <w:vanish w:val="0"/>
        <w:sz w:val="22"/>
        <w:szCs w:val="22"/>
      </w:rPr>
      <w:t>792</w:t>
    </w:r>
    <w:r w:rsidR="002669DC" w:rsidRPr="00EE270F">
      <w:rPr>
        <w:rFonts w:ascii="Times New Roman" w:hAnsi="Times New Roman" w:cs="Times New Roman"/>
        <w:vanish w:val="0"/>
        <w:sz w:val="22"/>
        <w:szCs w:val="22"/>
      </w:rPr>
      <w:t>.77.9090</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13</cp:revision>
  <cp:lastPrinted>2018-03-09T02:22:00Z</cp:lastPrinted>
  <dcterms:created xsi:type="dcterms:W3CDTF">2020-01-28T09:17:00Z</dcterms:created>
  <dcterms:modified xsi:type="dcterms:W3CDTF">2020-09-08T01:00:00Z</dcterms:modified>
</cp:coreProperties>
</file>